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lineRule="auto" w:line="360" w:before="0" w:after="0"/>
        <w:jc w:val="center"/>
        <w:rPr>
          <w:rFonts w:ascii="Times New Roman" w:hAnsi="Times New Roman" w:cs="Times New Roman"/>
          <w:bCs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sz w:val="22"/>
          <w:szCs w:val="22"/>
        </w:rPr>
        <w:t>ПОЛЬЗОВАТЕЛЬСКОЕ СОГЛАШЕНИЕ</w:t>
      </w:r>
    </w:p>
    <w:p>
      <w:pPr>
        <w:pStyle w:val="Style18"/>
        <w:rPr>
          <w:rFonts w:ascii="Times New Roman" w:hAnsi="Times New Roman" w:cs="Times New Roman"/>
          <w:bCs/>
          <w:sz w:val="22"/>
          <w:szCs w:val="22"/>
          <w:lang w:eastAsia="zh-CN" w:bidi="hi-IN"/>
        </w:rPr>
      </w:pPr>
      <w:r>
        <w:rPr>
          <w:rFonts w:cs="Times New Roman" w:ascii="Times New Roman" w:hAnsi="Times New Roman"/>
          <w:bCs/>
          <w:sz w:val="22"/>
          <w:szCs w:val="22"/>
          <w:lang w:eastAsia="zh-CN" w:bidi="hi-IN"/>
        </w:rPr>
      </w:r>
    </w:p>
    <w:p>
      <w:pPr>
        <w:pStyle w:val="Heading2"/>
        <w:spacing w:lineRule="auto" w:line="360" w:before="0" w:after="0"/>
        <w:ind w:firstLine="284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Общество с ограниченной ответственностью «Хадвер», именуемое в дальнейшем Правообладатель, адресует настоящее Пользовательское соглашение (далее по тексту  - Соглашение) любому лицу (неопределенному кругу лиц), выразившему готовность заключить договор на изложенных ниже условиях (далее по тексту  - Пользователь).</w:t>
      </w:r>
    </w:p>
    <w:p>
      <w:pPr>
        <w:pStyle w:val="Style18"/>
        <w:spacing w:lineRule="auto" w:line="360" w:before="0" w:after="0"/>
        <w:ind w:firstLine="284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Данное Соглашение, согласно п. 2 ст. 437 Гражданского кодекса РФ является публичной офертой, принятием условий (акцептом) которой является совершение действий, предусмотренных Соглашением.</w:t>
      </w:r>
    </w:p>
    <w:p>
      <w:pPr>
        <w:pStyle w:val="Style18"/>
        <w:spacing w:lineRule="auto" w:line="360" w:before="0" w:after="0"/>
        <w:ind w:firstLine="284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В случае несогласия с условиями настоящего Соглашения, следует незамедлительно прекратить использование Сайта.  </w:t>
      </w:r>
    </w:p>
    <w:p>
      <w:pPr>
        <w:pStyle w:val="Style18"/>
        <w:spacing w:lineRule="auto" w:line="360" w:before="0" w:after="0"/>
        <w:ind w:firstLine="567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numPr>
          <w:ilvl w:val="0"/>
          <w:numId w:val="1"/>
        </w:numPr>
        <w:spacing w:lineRule="auto" w:line="360" w:before="0" w:after="0"/>
        <w:jc w:val="center"/>
        <w:rPr>
          <w:rFonts w:ascii="Times New Roman" w:hAnsi="Times New Roman" w:eastAsia="NSimSun" w:cs="Arial"/>
          <w:b/>
          <w:b/>
          <w:i/>
          <w:i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Терминология</w:t>
      </w:r>
    </w:p>
    <w:p>
      <w:pPr>
        <w:pStyle w:val="Style18"/>
        <w:spacing w:lineRule="auto" w:line="360" w:before="0" w:after="0"/>
        <w:ind w:firstLine="284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Условия Соглашения регулируют отношения между Правообладателем и Пользователем и содержат следующие определения: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1.1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Оферта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– настоящий документ (Соглашение), размещенный в сети Интернет на сайте по адресу: </w:t>
      </w:r>
      <w:hyperlink r:id="rId2">
        <w:r>
          <w:rPr>
            <w:rStyle w:val="Style16"/>
            <w:rFonts w:eastAsia="NSimSun" w:cs="Arial" w:ascii="Times New Roman" w:hAnsi="Times New Roman"/>
            <w:kern w:val="2"/>
            <w:lang w:val="en-US" w:eastAsia="zh-CN" w:bidi="hi-IN"/>
          </w:rPr>
          <w:t>www</w:t>
        </w:r>
        <w:r>
          <w:rPr>
            <w:rStyle w:val="Style16"/>
            <w:rFonts w:eastAsia="NSimSun" w:cs="Arial" w:ascii="Times New Roman" w:hAnsi="Times New Roman"/>
            <w:kern w:val="2"/>
            <w:lang w:eastAsia="zh-CN" w:bidi="hi-IN"/>
          </w:rPr>
          <w:t>.</w:t>
        </w:r>
        <w:r>
          <w:rPr>
            <w:rStyle w:val="Style16"/>
            <w:rFonts w:eastAsia="NSimSun" w:cs="Arial" w:ascii="Times New Roman" w:hAnsi="Times New Roman"/>
            <w:kern w:val="2"/>
            <w:lang w:val="en-US" w:eastAsia="zh-CN" w:bidi="hi-IN"/>
          </w:rPr>
          <w:t>vipkrepezh</w:t>
        </w:r>
        <w:r>
          <w:rPr>
            <w:rStyle w:val="Style16"/>
            <w:rFonts w:eastAsia="NSimSun" w:cs="Arial" w:ascii="Times New Roman" w:hAnsi="Times New Roman"/>
            <w:kern w:val="2"/>
            <w:lang w:eastAsia="zh-CN" w:bidi="hi-IN"/>
          </w:rPr>
          <w:t>.</w:t>
        </w:r>
        <w:r>
          <w:rPr>
            <w:rStyle w:val="Style16"/>
            <w:rFonts w:eastAsia="NSimSun" w:cs="Arial" w:ascii="Times New Roman" w:hAnsi="Times New Roman"/>
            <w:kern w:val="2"/>
            <w:lang w:val="en-US" w:eastAsia="zh-CN" w:bidi="hi-IN"/>
          </w:rPr>
          <w:t>ru</w:t>
        </w:r>
      </w:hyperlink>
      <w:r>
        <w:rPr>
          <w:rFonts w:eastAsia="NSimSun" w:cs="Arial" w:ascii="Times New Roman" w:hAnsi="Times New Roman"/>
          <w:kern w:val="2"/>
          <w:lang w:eastAsia="zh-CN" w:bidi="hi-IN"/>
        </w:rPr>
        <w:t>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1.2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Акцепт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– полное и безоговорочное принятие оферты путем осуществления действий, указанных в п. 3.1 Соглашения.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1.3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Интернет-магазин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– сайт, специально созданный для покупок и продаж посредством сети Интернет,</w:t>
      </w:r>
      <w:r>
        <w:rPr>
          <w:rFonts w:cs="Arial" w:ascii="Arial" w:hAnsi="Arial"/>
          <w:color w:val="828282"/>
          <w:shd w:fill="FFFFFF" w:val="clear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где Покупатель может ознакомиться с ассортиментом Товаров и сделать заказ (далее по тексту – Сайт).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1.4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Сайт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– программный комплекс принадлежащий Администратору и предоставляющий услуги Пользователю.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1.5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Правообладатель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– юридическое лицо (Общество с ограниченной ответственностью «Хадвер» ИНН 6452112590), разместившее оферту.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1.6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Администратор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-  правообладатель и/или уполномоченные сотрудники правообладателя на управление сайтом, действующие от его имени, которые организуют и/или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1.7.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Пользователь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– юридическое или дееспособное физическое лицо, заключившее Соглашение посредством акцепта на условиях, содержащихся в оферте, приобретающее Товары исключительно для личных, семейных, домашних и иных нужд, не связанных с осуществлением предпринимательской деятельности.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1.8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Товар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- материальный объект купли-продажи (вещь), не изъятый из гражданского оборота и представленный к продаже на Сайте Правообладателя.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1.9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 xml:space="preserve">Запрос на регистрацию (регистрация) — </w:t>
      </w:r>
      <w:r>
        <w:rPr>
          <w:rFonts w:eastAsia="NSimSun" w:cs="Arial" w:ascii="Times New Roman" w:hAnsi="Times New Roman"/>
          <w:kern w:val="2"/>
          <w:lang w:eastAsia="zh-CN" w:bidi="hi-IN"/>
        </w:rPr>
        <w:t>процедура внесения необходимой информации для создания Личного кабинета Пользователя с последующей процедурой подтверждения учетной записи через Администратора.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1.10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Личный кабинет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- учетная запись Пользователя, необходимая для идентификации его на Сайте и содержащая такие персонализированные данные, как Профиль,  История заказов, Корзина покупок, Список отложенных товаров.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1.11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Подтверждение учетной записи —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процедура внесения Персональных данных Пользователя в специальную форму на Сайте, в Личном кабинете Пользователя, необходимая для выполнения условий Соглашения и доступа Пользователя к ценам на Товар.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1.12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Учетная запись Пользователя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– уникальный логин и пароль для входа в личный кабинет. 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1.13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Логин и пароль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— идентификационные данные, которые используются Пользователем для доступа к функционалу Сайта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1.14</w:t>
      </w:r>
      <w:r>
        <w:rPr>
          <w:rFonts w:eastAsia="SimSun;宋体" w:cs="Mangal" w:ascii="Times New Roman" w:hAnsi="Times New Roman"/>
          <w:b/>
          <w:color w:val="000000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Договор —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отношения между Администратором и Пользователем по приобретению Товара на условиях Соглашения, возникающие с момента подтверждения учетной записи Администратором.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1.15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Заказ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– должным образом оформленный запрос Пользователя на приобретение и доставку по указанному им адресу перечня, выбранных на сайте Правообладателя.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1.16 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>Персональные данные Пользователя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— данные, которые указываются (предоставляются) при регистрации Пользователем добровольно и осознанно в целях исполнения Соглашения, а именно для подтверждения учетной записи Пользователя на Сайте, а также для выполнения Администратором условий Соглашения при продаже Товара на Сайте.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numPr>
          <w:ilvl w:val="0"/>
          <w:numId w:val="1"/>
        </w:numPr>
        <w:spacing w:lineRule="auto" w:line="360" w:before="0" w:after="0"/>
        <w:jc w:val="center"/>
        <w:rPr>
          <w:rFonts w:ascii="Times New Roman" w:hAnsi="Times New Roman" w:eastAsia="NSimSun" w:cs="Arial"/>
          <w:b/>
          <w:b/>
          <w:i/>
          <w:i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Предмет Соглашения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2.1 Настоящее Соглашение определяет условия и порядок использования Пользователем Интернет-магазина, который принадлежит и администрируется Правообладателем.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2.2 Правообладатель гарантирует, что он является правообладателем исключительных прав на Сайт, указанный в п.  1.1. Соглашения.</w:t>
      </w:r>
    </w:p>
    <w:p>
      <w:pPr>
        <w:pStyle w:val="Style18"/>
        <w:spacing w:lineRule="auto" w:line="36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2.3 В соответствии с настоящим Соглашением, Администратор предоставляет Пользователю следующие услуги:</w:t>
        <w:br/>
        <w:t>- ознакомление и просмотр материалов, размещённых на Сайте;</w:t>
        <w:br/>
        <w:t>- регистрация и/или авторизация на Сайте;</w:t>
        <w:br/>
        <w:t>- заказ товара в интернет-магазине Сайта;</w:t>
        <w:br/>
        <w:t>- иные услуги, предусмотренные данным Соглашением и приложениями к нему.</w:t>
      </w:r>
    </w:p>
    <w:p>
      <w:pPr>
        <w:pStyle w:val="Style18"/>
        <w:spacing w:lineRule="auto" w:line="360" w:before="0" w:after="0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2.4 Заказ Товара может быть  оформлен Пользователем следующими способами:</w:t>
      </w:r>
    </w:p>
    <w:p>
      <w:pPr>
        <w:pStyle w:val="Style18"/>
        <w:spacing w:lineRule="auto" w:line="36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- принят по телефону </w:t>
      </w:r>
      <w:r>
        <w:rPr>
          <w:rFonts w:eastAsia="NSimSun" w:cs="Arial" w:ascii="Times New Roman" w:hAnsi="Times New Roman"/>
          <w:kern w:val="2"/>
          <w:u w:val="single"/>
          <w:lang w:eastAsia="zh-CN" w:bidi="hi-IN"/>
        </w:rPr>
        <w:t>8-937-245-69-21;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 </w:t>
      </w:r>
    </w:p>
    <w:p>
      <w:pPr>
        <w:pStyle w:val="Style18"/>
        <w:spacing w:lineRule="auto" w:line="36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- по электронной почте </w:t>
      </w:r>
      <w:r>
        <w:rPr>
          <w:rFonts w:eastAsia="NSimSun" w:cs="Arial" w:ascii="Times New Roman" w:hAnsi="Times New Roman"/>
          <w:kern w:val="2"/>
          <w:u w:val="single"/>
          <w:lang w:val="en-US" w:eastAsia="zh-CN" w:bidi="hi-IN"/>
        </w:rPr>
        <w:t>manager</w:t>
      </w:r>
      <w:r>
        <w:rPr>
          <w:rFonts w:eastAsia="NSimSun" w:cs="Arial" w:ascii="Times New Roman" w:hAnsi="Times New Roman"/>
          <w:kern w:val="2"/>
          <w:u w:val="single"/>
          <w:lang w:eastAsia="zh-CN" w:bidi="hi-IN"/>
        </w:rPr>
        <w:t>101@</w:t>
      </w:r>
      <w:r>
        <w:rPr>
          <w:rFonts w:eastAsia="NSimSun" w:cs="Arial" w:ascii="Times New Roman" w:hAnsi="Times New Roman"/>
          <w:kern w:val="2"/>
          <w:u w:val="single"/>
          <w:lang w:val="en-US" w:eastAsia="zh-CN" w:bidi="hi-IN"/>
        </w:rPr>
        <w:t>vipkrepezh</w:t>
      </w:r>
      <w:r>
        <w:rPr>
          <w:rFonts w:eastAsia="NSimSun" w:cs="Arial" w:ascii="Times New Roman" w:hAnsi="Times New Roman"/>
          <w:kern w:val="2"/>
          <w:u w:val="single"/>
          <w:lang w:eastAsia="zh-CN" w:bidi="hi-IN"/>
        </w:rPr>
        <w:t>.</w:t>
      </w:r>
      <w:r>
        <w:rPr>
          <w:rFonts w:eastAsia="NSimSun" w:cs="Arial" w:ascii="Times New Roman" w:hAnsi="Times New Roman"/>
          <w:kern w:val="2"/>
          <w:u w:val="single"/>
          <w:lang w:val="en-US" w:eastAsia="zh-CN" w:bidi="hi-IN"/>
        </w:rPr>
        <w:t>ru</w:t>
      </w:r>
      <w:r>
        <w:rPr>
          <w:rFonts w:eastAsia="NSimSun" w:cs="Arial" w:ascii="Times New Roman" w:hAnsi="Times New Roman"/>
          <w:kern w:val="2"/>
          <w:lang w:eastAsia="zh-CN" w:bidi="hi-IN"/>
        </w:rPr>
        <w:t>;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2.5 Пользователь самостоятельно осуществляет выбор Товара на Сайте и помещает его в Корзину для оформления заказа. Помещение Товара в Корзину не является заказом, Пользователь до начала оформления заказа может самостоятельно удалять и добавлять Товары в Корзине.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2.6. Перед заказом Товара Пользователь обязуется ознакомиться с правилами доставки и оплаты Заказа.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center"/>
        <w:rPr>
          <w:rFonts w:ascii="Times New Roman" w:hAnsi="Times New Roman" w:eastAsia="NSimSun" w:cs="Arial"/>
          <w:b/>
          <w:b/>
          <w:i/>
          <w:i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3. Согласие с условиями соглашениями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3.1 Акцептом (принятием оферты) является регистрация личного кабинета Пользователя.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3.2 Договор купли-продажи Товара считается заключенным с момента выдачи Правообладателем Пользователю кассового или товарного чека либо иного документа, подтверждающего оплату Товара, или с момента получения Правообладателем сообщения о намерении Пользователя приобрести Товар.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3.3 Совершая действия по принятию оферты в порядке, определенном в Соглашении, Пользователь гарантирует, что ознакомлен, соглашается полностью и безоговорочно принимает условия Соглашения, обязуется их соблюдать.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3.4. Настоящим Пользователь подтверждает, что акцепт (совершение действий по принятию оферты равносилен подписанию и заключению Соглашения на условиях, изложенных в настоящем Соглашении.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3.5 Оферта вступает в силу с момента размещения в сети Интернет по адресу </w:t>
      </w:r>
      <w:hyperlink r:id="rId3">
        <w:r>
          <w:rPr>
            <w:rStyle w:val="Style16"/>
            <w:rFonts w:eastAsia="NSimSun" w:cs="Arial" w:ascii="Times New Roman" w:hAnsi="Times New Roman"/>
            <w:kern w:val="2"/>
            <w:lang w:val="en-US" w:eastAsia="zh-CN" w:bidi="hi-IN"/>
          </w:rPr>
          <w:t>www</w:t>
        </w:r>
        <w:r>
          <w:rPr>
            <w:rStyle w:val="Style16"/>
            <w:rFonts w:eastAsia="NSimSun" w:cs="Arial" w:ascii="Times New Roman" w:hAnsi="Times New Roman"/>
            <w:kern w:val="2"/>
            <w:lang w:eastAsia="zh-CN" w:bidi="hi-IN"/>
          </w:rPr>
          <w:t>.</w:t>
        </w:r>
        <w:r>
          <w:rPr>
            <w:rStyle w:val="Style16"/>
            <w:rFonts w:eastAsia="NSimSun" w:cs="Arial" w:ascii="Times New Roman" w:hAnsi="Times New Roman"/>
            <w:kern w:val="2"/>
            <w:lang w:val="en-US" w:eastAsia="zh-CN" w:bidi="hi-IN"/>
          </w:rPr>
          <w:t>vipkrepezh</w:t>
        </w:r>
        <w:r>
          <w:rPr>
            <w:rStyle w:val="Style16"/>
            <w:rFonts w:eastAsia="NSimSun" w:cs="Arial" w:ascii="Times New Roman" w:hAnsi="Times New Roman"/>
            <w:kern w:val="2"/>
            <w:lang w:eastAsia="zh-CN" w:bidi="hi-IN"/>
          </w:rPr>
          <w:t>.</w:t>
        </w:r>
        <w:r>
          <w:rPr>
            <w:rStyle w:val="Style16"/>
            <w:rFonts w:eastAsia="NSimSun" w:cs="Arial" w:ascii="Times New Roman" w:hAnsi="Times New Roman"/>
            <w:kern w:val="2"/>
            <w:lang w:val="en-US" w:eastAsia="zh-CN" w:bidi="hi-IN"/>
          </w:rPr>
          <w:t>ru</w:t>
        </w:r>
      </w:hyperlink>
      <w:r>
        <w:rPr>
          <w:rFonts w:eastAsia="NSimSun" w:cs="Arial" w:ascii="Times New Roman" w:hAnsi="Times New Roman"/>
          <w:kern w:val="2"/>
          <w:lang w:eastAsia="zh-CN" w:bidi="hi-IN"/>
        </w:rPr>
        <w:t>. и действует до момента отзыва оферты.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3.6 Соглашение может быть принято исключительно в целом. После принятия Пользователем условий настоящего Соглашения оно приобретает силу договора, заключенного между Правообладателем и Пользователем, при этом такой договор как бумажный документ, подписанный обеими Сторонами, не оформляется.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3.7 Для организации взаимодействия между Правообладателем и Пользователем Правообладатель регистрирует Личный кабинет в порядке предусмотренном Соглашением.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3.8 Правообладатель оставляет за собой право вносить изменения в настоящее соглашении без какого-либо специального уведомления, в связи с чем Пользователь обязуется регулярно отслеживать изменения в Соглашении. Новая редакция Соглашения вступает в силу с момента ее размещения на Сайте, если иное не предусмотрено новой редакцией Соглашения.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center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4. Порядок регистрации Пользователя на Сайте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4.1 Пользователем Сайта может быть  действующее юридическое лицо или дееспособное физическое лицо, достигшее 18 летнего возраста, которое зарегистрировано на Сайте в порядке установленным настоящим Соглашением.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4.2. После ознакомления и принятия Пользователем условий Соглашения, для получения полного доступа к Сайту и получения возможности оформления Заказа Пользователю необходимо заполнить на Сайте форму «Запрос на Регистрацию».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4.3. При заполнении на Сайте формы «Запрос на регистрацию» Пользователь обязан указывать только достоверную и актуальную запрашиваемую информацию.</w:t>
      </w:r>
    </w:p>
    <w:p>
      <w:pPr>
        <w:pStyle w:val="Style18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Для юридического лица, указывается следующая информация о Пользователе: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Полное наименование юридического лица;</w:t>
      </w:r>
    </w:p>
    <w:p>
      <w:pPr>
        <w:pStyle w:val="Style18"/>
        <w:spacing w:lineRule="auto" w:line="24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Ф.И.О контактного лица;</w:t>
      </w:r>
    </w:p>
    <w:p>
      <w:pPr>
        <w:pStyle w:val="Style18"/>
        <w:spacing w:lineRule="auto" w:line="24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адрес е-mail юридического лица;</w:t>
      </w:r>
    </w:p>
    <w:p>
      <w:pPr>
        <w:pStyle w:val="Style18"/>
        <w:spacing w:lineRule="auto" w:line="24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Индивидуальный пароль;</w:t>
      </w:r>
    </w:p>
    <w:p>
      <w:pPr>
        <w:pStyle w:val="Style18"/>
        <w:spacing w:lineRule="auto" w:line="24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Номер телефона;</w:t>
      </w:r>
    </w:p>
    <w:p>
      <w:pPr>
        <w:pStyle w:val="Style18"/>
        <w:spacing w:lineRule="auto" w:line="24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Ввода кода.</w:t>
      </w:r>
    </w:p>
    <w:p>
      <w:pPr>
        <w:pStyle w:val="Style18"/>
        <w:spacing w:lineRule="auto" w:line="24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Для физического лица, указывается следующая информация о Пользователе:</w:t>
      </w:r>
    </w:p>
    <w:p>
      <w:pPr>
        <w:pStyle w:val="Style18"/>
        <w:spacing w:lineRule="auto" w:line="24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Ф.И.О (полностью);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E-mail адрес;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Индивидуальный пароль;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Номер телефона;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Ввода кода.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4.4. После заполнения формы «Запрос на регистрацию», указанной в п. 4.3 Соглашения, Пользователю необходимо пройти процедуру подтверждения учетной записи на Сайте для получения полного доступа к функциям Сайта, в т.ч и ценам на Товар, и получения возможности оформления Заказа.</w:t>
      </w:r>
    </w:p>
    <w:p>
      <w:pPr>
        <w:pStyle w:val="Style18"/>
        <w:spacing w:lineRule="auto" w:line="24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Пользователь (юридическое лицо) предоставляет Администратору о себе следующую информацию: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- Полное наименование;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- ИНН;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- КПП;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- Код по ОКПО;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- ОГРН;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- Юридический адрес;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- Фактический адрес;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- Банковские реквизиты;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 xml:space="preserve">- Контактную информацию; </w:t>
      </w:r>
    </w:p>
    <w:p>
      <w:pPr>
        <w:pStyle w:val="Style18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- Адрес доставки.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Пользователь (физическое лицо) предоставляет Администратору о себе следующую информацию:</w:t>
      </w:r>
    </w:p>
    <w:p>
      <w:pPr>
        <w:pStyle w:val="Style18"/>
        <w:spacing w:lineRule="auto" w:line="240" w:before="0" w:after="0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ФИО (полностью);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дата рождения;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паспортные данные (серия, номер, кем и когда выдан);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адрес регистрации и фактического проживания;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адрес доставки.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4.5 После подтверждения учетной записи, Пользователь получит полный доступ к функциям Сайта, а страница «Профиль» будет заполнена предоставленными данными Пользователя, указанными в п. 4.4 Соглашения. В случае изменения ранее предоставленных данных, Пользователь обязан, в срок не позднее 2 (двух) рабочих дней с момента изменения таких данных, связаться с Администратором через запрос «Обновить данные» для внесения изменений на странице «Профиль».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4.6. Регистрация Пользователя на Сайте является бесплатной и добровольной.</w:t>
      </w:r>
      <w:r>
        <w:rPr>
          <w:rFonts w:cs="Arial" w:ascii="Arial" w:hAnsi="Arial"/>
          <w:color w:val="828282"/>
          <w:shd w:fill="FFFFFF" w:val="clear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Использование Сайта предоставляется Пользователю безвозмездно.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center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5. Права и обязанности Сторон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5.1 Пользователь вправе: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5.1.1 Использовать Сайт в пределах и способами, предусмотренными Соглашением.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5.1.2 Отказаться от Товара в любое время до его передачи, а после передачи Товара – в течение 7 дней. Возврат товара надлежащего качество возможен только в случае, если сохранены его товарный вид, потребительские свойства, а также документ, подтверждающий факт и условия покупки указанного товара.  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с даты предъявления покупателем соответствующего требования.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5.2. Пользователь обязан: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5.2.1 Соблюдать положения действующего законодательства Российской Федерации, настоящего Соглашения и иных документов Администратора при пользовании Сайтом;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5.2.2. Предоставлять при Регистрации достоверные, точные и полные данные о себе по вопросам, предлагаемым в  форме «Запрос на Регистрацию» и уведомлять об их изменении;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5.2.3. Информировать Администратора о несанкционированном доступе к Личному кабинету Пользователя и/или о несанкционированном доступе и/или использовании пароля и логина Пользователя;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5.2.4. Не предоставлять доступ другим Пользователям к своей Учетной записи или к отдельной информации содержащейся в ней, в том случае если это может привести к нарушению законодательства Российской Федерации и/или условий Соглашения, специальных документов Администратора. Всю ответственность за действия, совершенные с использованием Логина и Пароля Пользователя, несет Пользователь;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5.2.5. Не совершать действий, направленных на несанкционированный доступ к программному обеспечению Сайта;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5.2.6. Не осуществлять сбор или хранение персональных данных других Пользователей и не использовать их в коммерческих целях;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5.2.7. Не заниматься какой-либо деятельностью, приносящей доход Пользователю, от имени Сайта, не выдавать себя за сотрудника Администратора, без наличия соответствующих правоотношений между Администратором и Пользователем.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5.2.8. Обеспечить конфиденциальность полученной при сотрудничестве с Правообладателем коммерческой и технической информации. 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5.2.9. Не распространять через Сайт, в частности отправлять Администратору  материалы, которые: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сведения, составляющие государственную или иную специально охраняемую законом тайну;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призыв к захвату власти, насильственному изменению конституционного строя и целостности государства;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направлены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а также иные материалы экстремисткой направленности;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пропаганду и демонстрируют нацистскую атрибутику или символику либо атрибутику или символику, сходную с нацистской до степени смешения;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публичные призывы к осуществлению террористической деятельности или публично оправдывают терроризм, а также пропагандируют войну, порнографию, культ насилия и жестокости;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описание средств и способов насилия и суицида, любое подстрекательство к их совершению;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информацию об общественном объединении, религиозной или иной организации, включенных в опубликованный Министерством юстиции РФ перечень организаций, которые ликвидированы, либо деятельность которых в судебном порядке запрещена (в соответствии с Федеральным законом "О противодействии экстремистской деятельности"), без прямого указания на то, что соответствующее общественное объединение или иная организация ликвидированы или их деятельность запрещена;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сведения, порочащие честь, достоинство или деловую репутацию других лиц, носящие оскорбительный, клеветнический характер, а также нарушающие неприкосновенность частной жизни других лиц, в том числе путем разглашения их персональных данных;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изображение других лиц, без их согласия на обнародование;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не нормативную лексику, являются непристойными, содержат порнографические изображения, тексты или сцены сексуального характера, в том числе с участием несовершеннолетних;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вредоносный программный код (ссылки), способный повредить программное обеспечение, а также описание способов получения неправомерного доступа к компьютерной информации или ссылки на место его хранения в Сети;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сведения о способах, методах разработки, изготовления и использования, местах приобретения наркотических средств, психотропных веществ и иных запрещенных веществ, а также пропагандируют их использование;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нарушают авторские права других лиц;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сообщения рекламного характера, «спам» и другие материалы, навязывающих товары и услуги;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носят мошеннический характер;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содержат любую иную информацию, нарушающую законные права и интересы граждан и юридических лиц или требования законодательства Российской Федерации.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5.3 Администратор имеет право: 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5.3.1 Приостановить или прекратить регистрацию и доступ Пользователя на Сайт, если Администратор будет обоснованно считать, что Пользователь ведет неправомерную деятельность или предоставляет ложную информацию.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5.3.2 Администратор также вправе ограничивать право Пользователя использовать Сайт в случае неоднократного или злостного нарушения таким Пользователем условий настоящего Соглашения.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5.3.3 В случае нарушения Пользователем интеллектуальных прав третьих лиц, Администратор вправе по требованию таких лиц и при наличии соответствующих правовых (документально подтвержденных) оснований, аннулировать Регистрацию и удалить учетную запись Пользователя.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5.3.4 Размещать на любой странице Сайта, рекламные и информационные сообщения без получения на это согласия Пользователя. Пользователь не несет ответственность за содержание данных материалов (рекламного, информационного характера), размещенных Администратором по своему усмотрению.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5.3.5 Запросить у Пользователя дополнительную информацию о его должности и роде деятельности, в том числе о компании, которую он представляет, при регистрации в личном кабинете или в любой другой момент.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5.3.6 Вносить в одностороннем порядке изменения в Соглашения путем издания его новых редакций.</w:t>
      </w:r>
    </w:p>
    <w:p>
      <w:pPr>
        <w:pStyle w:val="Style18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5.4 Администратор обязан: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5.4.1 Предоставить Пользователю право использования Сайта после успешного подтверждения ученной записи, а также поддерживать Сайт в работоспособном состоянии. 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5.4.2 Воздерживаться от каких-либо действий, способных затруднить осуществление Пользователем предоставленного ему права использования Сайта в установленных Соглашением пределах.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5.4.3 Подтвердить учетную запись Пользователя после предоставления всех необходимых данных, в порядке предусмотренном настоящем Соглашением.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5.4.4 Обеспечить конфиденциальность информации, введенной Пользователем при использовании Сайта через учетную запись Пользователя, за исключением случаев размещения такой информации в общедоступных разделах Сайта.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center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6. Интеллектуальные права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6.1 Все права на программное обеспечение, дизайн, базы данных, коммерческие наименования, обозначения товаров (как зарегистрированные, так и незарегистрированные) и любые их части (далее – «Права на интеллектуальную собственность»), размещенные на Сайте, принадлежат Правообладателю (владельцу исключительных прав, а также на основании соответствующих договоров, устанавливающих данные права), продавцам товаров/исполнителям услуг или соответствующим правообладателям таких прав, если не указано иное.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6.2 Все ресурсы Сайта, включая текстовое и графическое содержание, структуру и оформление страниц, включая тексты, изображения, дизайн, логотип, дизайн Сайта, защищены российскими и международными законами и соглашениями об охране авторских прав и интеллектуальной собственности (см. статьи 1259 и 1260 главы 70 «Авторское право» Гражданского Кодекса Российской Федерации от 18 декабря 2006 года № 230-ФЗ.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6.3 Запрещено использование любых материалов и любой информации Сайта в целях, не предусмотренных Соглашением и при отсутствии разрешения на эти действия от Администратора и/или материалов, которые на нем размещены. Копирование информации в других целях, а также несоблюдение указанных условий будет истолковано как присвоение авторских прав на текстовую и иную скопированную информацию, нарушение исключительных прав правообладателя.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6.4 Право на использование фирменного наименования, товарных знаков, доменных имен и иных отличительных знаков Администратора может быть предоставлено исключительно по письменному соглашению с Правообладателем.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center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7. Персональные</w:t>
      </w:r>
      <w:r>
        <w:rPr>
          <w:rFonts w:eastAsia="NSimSun" w:cs="Arial" w:ascii="Times New Roman" w:hAnsi="Times New Roman"/>
          <w:b/>
          <w:kern w:val="2"/>
          <w:lang w:eastAsia="zh-CN" w:bidi="hi-IN"/>
        </w:rPr>
        <w:t xml:space="preserve"> данные и политика конфиденциальности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7.1 Для выполнения условий Соглашения Пользователь соглашается предоставить и дает согласие на обработку персональных данных в соответствии с ФЗ от 27.07.2006 года № 152-ФЗ «О персональных данных» на условиях и для целей надлежащего исполнения Соглашения. Под «Персональными данными» понимается персональная информацию, которую Пользователь предоставляет о себе самостоятельно для совершения акцепта.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7.2 Администратор гарантирует конфиденциальность в отношении персональных данных Пользователя и предоставляет доступ к персональным данным только тем сотрудникам, которым эта информация необходима для выполнения условий Соглашения, обеспечивая соблюдение указанными лицами конфиденциальности персональных данных и безопасности персональных данных при их обработке. Также Администратор обязуется сохранить конфиденциальность всех сведений, полученных от  Пользователей, независимо от содержания таких сведений и способов их получения.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7.3 Полученная Администратором информация (персональные данные) не подлежит разглашению, за исключением случаев, когда ее раскрытие является обязательным по законодательству РФ или необходимо для работы Сайта и его функций.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7.4 Администратор не несет ответственности за достоверность и правильность информации, предоставляемой Пользователем при регистрации на Сайте. Пользователь несет все возможные риски и расходы, связанные с указанием недостоверной информации.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7.5. Пользователь обязуется не сообщать третьим лицам логин и пароль, указанные при регистрации. В случае возникновения у Пользователя подозрений относительно безопасности его логина, пароля или возможности их несанкционированного использования третьими лицами, он обязуется незамедлительно уведомить об этом Администратора, направив электронное письмо по адресу info@vipkrepezh.ru с адреса указанного в Личном кабинете.</w:t>
      </w:r>
    </w:p>
    <w:p>
      <w:pPr>
        <w:pStyle w:val="Style18"/>
        <w:spacing w:lineRule="auto" w:line="360" w:before="0" w:after="0"/>
        <w:jc w:val="center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center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8. Доставка и оплата Товара</w:t>
      </w:r>
    </w:p>
    <w:p>
      <w:pPr>
        <w:pStyle w:val="Style18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8.1. Стоимость, сроки и время доставки каждого Заказа рассчитываются индивидуально в зависимости от выбранного способа доставки.</w:t>
      </w:r>
    </w:p>
    <w:p>
      <w:pPr>
        <w:pStyle w:val="Style18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8.2. С условиями доставки и оплаты Товара можно ознакомиться у Администратора по телефону.</w:t>
      </w:r>
    </w:p>
    <w:p>
      <w:pPr>
        <w:pStyle w:val="Style18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8.3. Юридические и физические лица могут оплачивать заказанный товар одним из следующих способов: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путем перечисления безналичных денежных средств на расчетный счет Продавца (при условии указания номера Заказа);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путем оплаты платежной картой в момент оформления Заказа или в момент получения Товара Покупателем;</w:t>
      </w:r>
    </w:p>
    <w:p>
      <w:pPr>
        <w:pStyle w:val="Style18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путем использования электронных средств платежа;</w:t>
      </w:r>
    </w:p>
    <w:p>
      <w:pPr>
        <w:pStyle w:val="Style18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посредством почтового перевода по реквизитам Продавца, указанным на Сайте;</w:t>
      </w:r>
    </w:p>
    <w:p>
      <w:pPr>
        <w:pStyle w:val="Style18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- путем передачи денежных средств курьеру Продавца в момент передачи Товара Покупателю;</w:t>
      </w:r>
    </w:p>
    <w:p>
      <w:pPr>
        <w:pStyle w:val="Style18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- и любым другим иным удобным способом, не противоречащим законодательству РФ.</w:t>
      </w:r>
    </w:p>
    <w:p>
      <w:pPr>
        <w:pStyle w:val="Style18"/>
        <w:jc w:val="both"/>
        <w:rPr>
          <w:rFonts w:ascii="Times New Roman" w:hAnsi="Times New Roman" w:eastAsia="NSimSun" w:cs="Arial"/>
          <w:b/>
          <w:b/>
          <w:i/>
          <w:i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</w:r>
    </w:p>
    <w:p>
      <w:pPr>
        <w:pStyle w:val="Style18"/>
        <w:jc w:val="center"/>
        <w:rPr>
          <w:rFonts w:ascii="Times New Roman" w:hAnsi="Times New Roman" w:eastAsia="NSimSun" w:cs="Arial"/>
          <w:b/>
          <w:b/>
          <w:i/>
          <w:i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9. Ответственность сторон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9.1 Стороны несут ответственность за неисполнение или ненадлежащее исполнение своих обязательств в соответствии с условиями Соглашения и законодательством РФ.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9.2 Администратор не принимает на себя ответственность за соответствие Сайта целям использования.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9.3 Администратор не несет ответственность за технические перебои в работе Сайта.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9.4 Администратор не несет ответственность за любые действия Пользователя, связанные с использованием Сайта, в том числе за ущерб любого рода, понесенный Пользователем из-за утери и/или разглашении своих данных либо в процессе использования Сайта.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9.5 Администратор не несет ответственности за ущерб, причиненный Пользователю вследствие ненадлежащего использования Товаров, заказанных на Сайте.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9.6 Администратор не несет ответственность перед Пользователем за потерю данных учетной записи Пользователя, произошедшую не по его вине.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9.7 Пользователь несет ответственность за ущерб, причиненный Администрации Сайта в связи с несоблюдением им обязанностей, предусмотренных Соглашением.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9.8. Ни Пользователь, ни Администратор не несут ответственность за полное или частичное неисполнение своих обязательств, предусмотренных Соглашению, если такое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они не могли ни предвидеть, ни предотвратить разумными мерами. К таким событиям чрезвычайного характера относятся: наводнение, пожар, землетрясение, оседание почвы и другие стихийные бедствия; война или военные действия, эмбарго, блокады, действия властей, препятствующие исполнению Соглашения.</w:t>
      </w:r>
    </w:p>
    <w:p>
      <w:pPr>
        <w:pStyle w:val="Style18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Style18"/>
        <w:spacing w:lineRule="auto" w:line="360" w:before="0" w:after="0"/>
        <w:jc w:val="center"/>
        <w:rPr>
          <w:rFonts w:ascii="Times New Roman" w:hAnsi="Times New Roman" w:eastAsia="NSimSun" w:cs="Arial"/>
          <w:b/>
          <w:b/>
          <w:i/>
          <w:i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10. Разрешение споров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10.1 В случае возникновения любых споров или разногласий, связанных с исполнением Соглашения, Пользователь и Администратор приложат все усилия для их разрешения путем проведения переговоров.</w:t>
      </w:r>
      <w:r>
        <w:rPr>
          <w:rFonts w:eastAsia="SimSun;宋体" w:cs="Mangal" w:ascii="Times New Roman" w:hAnsi="Times New Roman"/>
          <w:kern w:val="2"/>
          <w:lang w:eastAsia="zh-CN" w:bidi="hi-IN"/>
        </w:rPr>
        <w:t xml:space="preserve"> </w:t>
      </w:r>
      <w:r>
        <w:rPr>
          <w:rFonts w:eastAsia="NSimSun" w:cs="Arial" w:ascii="Times New Roman" w:hAnsi="Times New Roman"/>
          <w:kern w:val="2"/>
          <w:lang w:eastAsia="zh-CN" w:bidi="hi-IN"/>
        </w:rPr>
        <w:t>В случае, если споры не будут разрешены путем переговоров, то они подлежат рассмотрению в судебном порядке по месту нахождения Администратора.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10.2 Претензионный порядок урегулирования споров вытекающих из настоящего Соглашения, является для Сторон обязательным.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10.3 Претензионные письма направляются Сторонами нарочным либо заказным почтовым отправлением с уведомлением о вручении по месту нахождения Стороны, если по соглашению Стороны не установлен иной порядок.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10.4 Срок рассмотрения претензии составляет 10 (десять) календарных дней с момента ее получения адресатом.</w:t>
      </w:r>
    </w:p>
    <w:p>
      <w:pPr>
        <w:pStyle w:val="Normal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NSimSun" w:cs="Arial"/>
          <w:b/>
          <w:b/>
          <w:i/>
          <w:i/>
          <w:kern w:val="2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lang w:eastAsia="zh-CN" w:bidi="hi-IN"/>
        </w:rPr>
        <w:t>11. Заключительные положения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>11.1 Настоящее Соглашение регулируется и трактуется в соответствии с законодательством РФ. Вопросы, не урегулированные настоящим Соглашением, подлежат разрешению в соответствии с законодательством РФ.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NSimSun" w:cs="Arial" w:ascii="Times New Roman" w:hAnsi="Times New Roman"/>
          <w:kern w:val="2"/>
          <w:lang w:eastAsia="zh-CN" w:bidi="hi-IN"/>
        </w:rPr>
        <w:t xml:space="preserve">11.2 Если по тем или иным причинами, одно или несколько положений Соглашений будут признаны недействительными или не имеющими юридической силы, это не влечет за собой признания недействительными всех иных положений Соглашения.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11.3 Пользователь согласен с тем, что Администратор оставляет за собой право заблокировать и/или удалить учетную запись Пользователя, либо прекратить действие учетной записи Пользователя в отношении любых функций Сайта при нарушении Пользователем любого из положений Соглашения.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NSimSun" w:cs="Arial"/>
          <w:kern w:val="2"/>
          <w:lang w:eastAsia="zh-CN" w:bidi="hi-IN"/>
        </w:rPr>
      </w:pPr>
      <w:r>
        <w:rPr>
          <w:rFonts w:eastAsia="NSimSun" w:cs="Arial" w:ascii="Times New Roman" w:hAnsi="Times New Roman"/>
          <w:kern w:val="2"/>
          <w:lang w:eastAsia="zh-CN" w:bidi="hi-IN"/>
        </w:rPr>
        <w:t>11.4 Покупатель вправе в любой момент потребовать от Администратора удаления и/или блокировки своей учетной записи на Сайте. Для этого Пользователю необходимо направить в адрес Администратора соответствующее требование.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NSimSun" w:cs="Arial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SimSun" w:cs="Arial" w:ascii="Times New Roman" w:hAnsi="Times New Roman"/>
          <w:b/>
          <w:i/>
          <w:kern w:val="2"/>
          <w:sz w:val="24"/>
          <w:szCs w:val="24"/>
          <w:lang w:eastAsia="zh-CN" w:bidi="hi-IN"/>
        </w:rPr>
        <w:t>12. Реквизиты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  <w:t>Общество с ограниченной ответственностью «Хадвер»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  <w:t xml:space="preserve">Юридический адрес: </w:t>
      </w:r>
      <w:r>
        <w:rPr>
          <w:rFonts w:cs="Times New Roman" w:ascii="Times New Roman" w:hAnsi="Times New Roman"/>
        </w:rPr>
        <w:t>410038, Саратовская область,  город Саратов, ул. 4-я Вересковая, зд.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  <w:t>ИНН/КПП  6452112590/645201001</w:t>
      </w:r>
    </w:p>
    <w:p>
      <w:pPr>
        <w:pStyle w:val="Normal"/>
        <w:spacing w:lineRule="auto" w:line="240" w:before="0" w:after="0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  <w:t>ОГРН 1146450008418</w:t>
      </w:r>
    </w:p>
    <w:p>
      <w:pPr>
        <w:pStyle w:val="Normal"/>
        <w:spacing w:lineRule="auto" w:line="240" w:before="0" w:after="0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  <w:t xml:space="preserve">р/с  40702810305260000481 </w:t>
      </w:r>
    </w:p>
    <w:p>
      <w:pPr>
        <w:pStyle w:val="Normal"/>
        <w:spacing w:lineRule="auto" w:line="240" w:before="0" w:after="0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  <w:t>Филиал «ПРИВОЛЖСКИЙ» ПАО БАНК «ФК ОТКРЫТИЕ»</w:t>
      </w:r>
    </w:p>
    <w:p>
      <w:pPr>
        <w:pStyle w:val="Normal"/>
        <w:spacing w:lineRule="auto" w:line="240" w:before="0" w:after="0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  <w:t>к/с 30101810300000000881</w:t>
      </w:r>
    </w:p>
    <w:p>
      <w:pPr>
        <w:pStyle w:val="Normal"/>
        <w:spacing w:lineRule="auto" w:line="240" w:before="0" w:after="0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  <w:t>БИК 042282881</w:t>
      </w:r>
    </w:p>
    <w:p>
      <w:pPr>
        <w:pStyle w:val="Normal"/>
        <w:spacing w:lineRule="auto" w:line="240" w:before="0" w:after="0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 w:eastAsia="NSimSun" w:cs="Arial"/>
          <w:szCs w:val="24"/>
          <w:lang w:eastAsia="zh-CN" w:bidi="hi-IN"/>
        </w:rPr>
      </w:pPr>
      <w:r>
        <w:rPr>
          <w:rFonts w:eastAsia="NSimSun" w:cs="Arial" w:ascii="Times New Roman" w:hAnsi="Times New Roman"/>
          <w:szCs w:val="24"/>
          <w:lang w:eastAsia="zh-CN" w:bidi="hi-IN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basedOn w:val="Style14"/>
    <w:qFormat/>
    <w:rPr/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Heading2">
    <w:name w:val="Heading 2"/>
    <w:basedOn w:val="Normal"/>
    <w:next w:val="Style18"/>
    <w:qFormat/>
    <w:pPr>
      <w:keepNext w:val="true"/>
      <w:overflowPunct w:val="false"/>
      <w:spacing w:lineRule="auto" w:line="240" w:before="200" w:after="120"/>
      <w:outlineLvl w:val="1"/>
    </w:pPr>
    <w:rPr>
      <w:rFonts w:ascii="Liberation Serif" w:hAnsi="Liberation Serif" w:eastAsia="NSimSun" w:cs="Arial"/>
      <w:b/>
      <w:bCs/>
      <w:kern w:val="2"/>
      <w:sz w:val="36"/>
      <w:szCs w:val="36"/>
      <w:lang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ipkrepezh.ru/" TargetMode="External"/><Relationship Id="rId3" Type="http://schemas.openxmlformats.org/officeDocument/2006/relationships/hyperlink" Target="http://www.vipkrepezh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369</TotalTime>
  <Application>LibreOffice/6.2.2.2$Windows_x86 LibreOffice_project/2b840030fec2aae0fd2658d8d4f9548af4e3518d</Application>
  <Pages>10</Pages>
  <Words>2930</Words>
  <Characters>21042</Characters>
  <CharactersWithSpaces>23854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2020-05-15T12:28:00Z</dcterms:created>
  <dc:creator>Болдина Юлия</dc:creator>
  <dc:description/>
  <cp:keywords/>
  <dc:language>ru-RU</dc:language>
  <cp:lastModifiedBy>Болдина Юлия</cp:lastModifiedBy>
  <cp:lastPrinted>2020-05-21T14:15:00Z</cp:lastPrinted>
  <dcterms:modified xsi:type="dcterms:W3CDTF">2020-05-21T14:17:00Z</dcterms:modified>
  <cp:revision>14</cp:revision>
  <dc:subject/>
  <dc:title/>
</cp:coreProperties>
</file>